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3" w:rsidRPr="00281958" w:rsidRDefault="009F6775" w:rsidP="002819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31B4" w:rsidRPr="00281958" w:rsidRDefault="002231B4" w:rsidP="002819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2231B4" w:rsidP="002819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2231B4" w:rsidP="002819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2231B4" w:rsidP="002819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6E664B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Combating a</w:t>
      </w:r>
      <w:r w:rsidR="00FD4265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Sedative Lifestyle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Julie </w:t>
      </w:r>
      <w:r w:rsidR="006E664B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>Arsenault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>Norquest College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>NFDN 2006 – Community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>Assignment #1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>Health Promotion/Injury Prevention Teaching Resource and Analysis Paper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>Kim Harper</w:t>
      </w:r>
    </w:p>
    <w:p w:rsidR="00FD4265" w:rsidRPr="00281958" w:rsidRDefault="00FD4265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>November 22</w:t>
      </w:r>
      <w:r w:rsidRPr="002819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2231B4" w:rsidRPr="00281958" w:rsidRDefault="002231B4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2231B4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2231B4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31B4" w:rsidRPr="00281958" w:rsidRDefault="002231B4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888" w:rsidRDefault="00161888" w:rsidP="001618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61888" w:rsidRDefault="00161888" w:rsidP="0016188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Combating a Sedative Lifestyle</w:t>
      </w:r>
    </w:p>
    <w:p w:rsidR="005D5B25" w:rsidRPr="00281958" w:rsidRDefault="00856369" w:rsidP="001618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“One quarter of Canadian adults </w:t>
      </w:r>
      <w:r w:rsidR="003A3E21">
        <w:rPr>
          <w:rFonts w:ascii="Times New Roman" w:hAnsi="Times New Roman" w:cs="Times New Roman"/>
          <w:sz w:val="24"/>
          <w:szCs w:val="24"/>
          <w:lang w:val="en-US"/>
        </w:rPr>
        <w:t>have a BMI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of 30 or greater that put</w:t>
      </w:r>
      <w:r w:rsidR="00205493">
        <w:rPr>
          <w:rFonts w:ascii="Times New Roman" w:hAnsi="Times New Roman" w:cs="Times New Roman"/>
          <w:sz w:val="24"/>
          <w:szCs w:val="24"/>
          <w:lang w:val="en-US"/>
        </w:rPr>
        <w:t>s them in the obese category” (“Adult Obesity Rates at Historic High in Maritimes”, 2013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>). That is a staggering statistic. Canada</w:t>
      </w:r>
      <w:r w:rsidR="00F0465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341686" w:rsidRPr="00281958">
        <w:rPr>
          <w:rFonts w:ascii="Times New Roman" w:hAnsi="Times New Roman" w:cs="Times New Roman"/>
          <w:sz w:val="24"/>
          <w:szCs w:val="24"/>
          <w:lang w:val="en-US"/>
        </w:rPr>
        <w:t>well-known for numerous wonderful things; however, hea</w:t>
      </w:r>
      <w:r w:rsidR="002008D9">
        <w:rPr>
          <w:rFonts w:ascii="Times New Roman" w:hAnsi="Times New Roman" w:cs="Times New Roman"/>
          <w:sz w:val="24"/>
          <w:szCs w:val="24"/>
          <w:lang w:val="en-US"/>
        </w:rPr>
        <w:t>lthy weight and lifestyle has not been</w:t>
      </w:r>
      <w:r w:rsidR="00341686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one of them. Due to lifestyle, media, routine, diet, famil</w:t>
      </w:r>
      <w:r w:rsidR="009763F0" w:rsidRPr="00281958">
        <w:rPr>
          <w:rFonts w:ascii="Times New Roman" w:hAnsi="Times New Roman" w:cs="Times New Roman"/>
          <w:sz w:val="24"/>
          <w:szCs w:val="24"/>
          <w:lang w:val="en-US"/>
        </w:rPr>
        <w:t>y, mindset, and health factors</w:t>
      </w:r>
      <w:r w:rsidR="002008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63F0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Canadians are not getting </w:t>
      </w:r>
      <w:r w:rsidR="00FB2103" w:rsidRPr="00281958">
        <w:rPr>
          <w:rFonts w:ascii="Times New Roman" w:hAnsi="Times New Roman" w:cs="Times New Roman"/>
          <w:sz w:val="24"/>
          <w:szCs w:val="24"/>
          <w:lang w:val="en-US"/>
        </w:rPr>
        <w:t>nearly enough exercise</w:t>
      </w:r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as we need. This trend is being passed down to our children, and the</w:t>
      </w:r>
      <w:r w:rsidR="00FB2103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numbers are growing immensely. “</w:t>
      </w:r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>Childhood obesity is now projected to produce an entire generat</w:t>
      </w:r>
      <w:r w:rsidR="00FB2103" w:rsidRPr="002819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>on who can expect early onset chronic disease, premature disability a</w:t>
      </w:r>
      <w:r w:rsidR="00205493">
        <w:rPr>
          <w:rFonts w:ascii="Times New Roman" w:hAnsi="Times New Roman" w:cs="Times New Roman"/>
          <w:sz w:val="24"/>
          <w:szCs w:val="24"/>
          <w:lang w:val="en-US"/>
        </w:rPr>
        <w:t>nd decreased life expectancy” (“Obesity Statistics in Alberta”</w:t>
      </w:r>
      <w:r w:rsidR="00EF6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6A48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>). Although medical, pharmaceutical, and psychological “fixes” do exist for those who struggle with their weight, they are too often “</w:t>
      </w:r>
      <w:proofErr w:type="spellStart"/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>band-aid</w:t>
      </w:r>
      <w:proofErr w:type="spellEnd"/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>” solutions. It will be more effective for “interventions… to be</w:t>
      </w:r>
      <w:r w:rsidR="00755BCE">
        <w:rPr>
          <w:rFonts w:ascii="Times New Roman" w:hAnsi="Times New Roman" w:cs="Times New Roman"/>
          <w:sz w:val="24"/>
          <w:szCs w:val="24"/>
          <w:lang w:val="en-US"/>
        </w:rPr>
        <w:t xml:space="preserve"> based on… lifestyle changes” (Stanhope, Lancaster, Jessup-</w:t>
      </w:r>
      <w:proofErr w:type="spellStart"/>
      <w:r w:rsidR="00755BCE">
        <w:rPr>
          <w:rFonts w:ascii="Times New Roman" w:hAnsi="Times New Roman" w:cs="Times New Roman"/>
          <w:sz w:val="24"/>
          <w:szCs w:val="24"/>
          <w:lang w:val="en-US"/>
        </w:rPr>
        <w:t>Falcioni</w:t>
      </w:r>
      <w:proofErr w:type="spellEnd"/>
      <w:r w:rsidR="00755BCE">
        <w:rPr>
          <w:rFonts w:ascii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="00755BCE">
        <w:rPr>
          <w:rFonts w:ascii="Times New Roman" w:hAnsi="Times New Roman" w:cs="Times New Roman"/>
          <w:sz w:val="24"/>
          <w:szCs w:val="24"/>
          <w:lang w:val="en-US"/>
        </w:rPr>
        <w:t>Viverais-Dresler</w:t>
      </w:r>
      <w:proofErr w:type="spellEnd"/>
      <w:r w:rsidR="00755BCE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F83B26" w:rsidRPr="00281958">
        <w:rPr>
          <w:rFonts w:ascii="Times New Roman" w:hAnsi="Times New Roman" w:cs="Times New Roman"/>
          <w:sz w:val="24"/>
          <w:szCs w:val="24"/>
          <w:lang w:val="en-US"/>
        </w:rPr>
        <w:t>) rather than fixes; in particular where there is a higher prevalence.</w:t>
      </w:r>
      <w:r w:rsidR="005D5B25" w:rsidRPr="002819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6114">
        <w:rPr>
          <w:rFonts w:ascii="Times New Roman" w:hAnsi="Times New Roman" w:cs="Times New Roman"/>
          <w:sz w:val="24"/>
          <w:szCs w:val="24"/>
          <w:lang w:val="en-US"/>
        </w:rPr>
        <w:t>This paper will take one particular cohort of the Canadian population and follow an education-based nursing care plan from assessment to evaluation.</w:t>
      </w:r>
    </w:p>
    <w:p w:rsidR="002231B4" w:rsidRPr="00281958" w:rsidRDefault="002008D9" w:rsidP="001618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5B25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chosen to teach </w:t>
      </w:r>
      <w:r w:rsidR="005D5B25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is ten to sixteen year old boys from the Maritime </w:t>
      </w:r>
      <w:proofErr w:type="gramStart"/>
      <w:r w:rsidR="005D5B25" w:rsidRPr="00281958">
        <w:rPr>
          <w:rFonts w:ascii="Times New Roman" w:hAnsi="Times New Roman" w:cs="Times New Roman"/>
          <w:sz w:val="24"/>
          <w:szCs w:val="24"/>
          <w:lang w:val="en-US"/>
        </w:rPr>
        <w:t>provinces</w:t>
      </w:r>
      <w:proofErr w:type="gramEnd"/>
      <w:r w:rsidR="005D5B25" w:rsidRPr="00281958">
        <w:rPr>
          <w:rFonts w:ascii="Times New Roman" w:hAnsi="Times New Roman" w:cs="Times New Roman"/>
          <w:sz w:val="24"/>
          <w:szCs w:val="24"/>
          <w:lang w:val="en-US"/>
        </w:rPr>
        <w:t>. I chose this group because “the maritimes</w:t>
      </w:r>
      <w:r w:rsidR="00FB2103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has the highest obesity rates… wi</w:t>
      </w:r>
      <w:r w:rsidR="00922C21">
        <w:rPr>
          <w:rFonts w:ascii="Times New Roman" w:hAnsi="Times New Roman" w:cs="Times New Roman"/>
          <w:sz w:val="24"/>
          <w:szCs w:val="24"/>
          <w:lang w:val="en-US"/>
        </w:rPr>
        <w:t>th more than 30% being obese” (“Alberta Obesity Rates”, 2013</w:t>
      </w:r>
      <w:r w:rsidR="00FB2103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04F4B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In the maritimes, a common cause of obesity is “low-income families who do not have the resources or time to make… active living a priority. [Community members report] </w:t>
      </w:r>
      <w:r w:rsidR="00E11ACB" w:rsidRPr="00281958">
        <w:rPr>
          <w:rFonts w:ascii="Times New Roman" w:hAnsi="Times New Roman" w:cs="Times New Roman"/>
          <w:sz w:val="24"/>
          <w:szCs w:val="24"/>
          <w:lang w:val="en-US"/>
        </w:rPr>
        <w:t>they have a lack of access, availability, and affordab</w:t>
      </w:r>
      <w:r w:rsidR="00922C21">
        <w:rPr>
          <w:rFonts w:ascii="Times New Roman" w:hAnsi="Times New Roman" w:cs="Times New Roman"/>
          <w:sz w:val="24"/>
          <w:szCs w:val="24"/>
          <w:lang w:val="en-US"/>
        </w:rPr>
        <w:t>ility to healthy [resources]” (‘Childhood Obesity Facts”, 2015</w:t>
      </w:r>
      <w:r w:rsidR="00E11ACB" w:rsidRPr="00281958">
        <w:rPr>
          <w:rFonts w:ascii="Times New Roman" w:hAnsi="Times New Roman" w:cs="Times New Roman"/>
          <w:sz w:val="24"/>
          <w:szCs w:val="24"/>
          <w:lang w:val="en-US"/>
        </w:rPr>
        <w:t>). I hope that by teaching children, we can effectively sto</w:t>
      </w:r>
      <w:r w:rsidR="00C75059" w:rsidRPr="002819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1ACB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the cycle by integrating healthy practic</w:t>
      </w:r>
      <w:r>
        <w:rPr>
          <w:rFonts w:ascii="Times New Roman" w:hAnsi="Times New Roman" w:cs="Times New Roman"/>
          <w:sz w:val="24"/>
          <w:szCs w:val="24"/>
          <w:lang w:val="en-US"/>
        </w:rPr>
        <w:t>es early. This is crucial now because</w:t>
      </w:r>
      <w:r w:rsidR="00E11ACB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“childhood obesity has quadrupled in adolescents in the past thirty years</w:t>
      </w:r>
      <w:r w:rsidR="00922C21">
        <w:rPr>
          <w:rFonts w:ascii="Times New Roman" w:hAnsi="Times New Roman" w:cs="Times New Roman"/>
          <w:sz w:val="24"/>
          <w:szCs w:val="24"/>
          <w:lang w:val="en-US"/>
        </w:rPr>
        <w:t xml:space="preserve">” (“31% of Canadian </w:t>
      </w:r>
      <w:r w:rsidR="00922C21">
        <w:rPr>
          <w:rFonts w:ascii="Times New Roman" w:hAnsi="Times New Roman" w:cs="Times New Roman"/>
          <w:sz w:val="24"/>
          <w:szCs w:val="24"/>
          <w:lang w:val="en-US"/>
        </w:rPr>
        <w:lastRenderedPageBreak/>
        <w:t>Kids are Overweight or Obese”</w:t>
      </w:r>
      <w:r w:rsidR="00EA43D7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801329" w:rsidRPr="00281958">
        <w:rPr>
          <w:rFonts w:ascii="Times New Roman" w:hAnsi="Times New Roman" w:cs="Times New Roman"/>
          <w:sz w:val="24"/>
          <w:szCs w:val="24"/>
          <w:lang w:val="en-US"/>
        </w:rPr>
        <w:t>) and is “three times [higher</w:t>
      </w:r>
      <w:r w:rsidR="00EA43D7">
        <w:rPr>
          <w:rFonts w:ascii="Times New Roman" w:hAnsi="Times New Roman" w:cs="Times New Roman"/>
          <w:sz w:val="24"/>
          <w:szCs w:val="24"/>
          <w:lang w:val="en-US"/>
        </w:rPr>
        <w:t xml:space="preserve"> in boys than] that of girls” (“Obesity Statistics in Alberta”</w:t>
      </w:r>
      <w:r w:rsidR="00EF6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6A48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="00801329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75059" w:rsidRPr="00281958">
        <w:rPr>
          <w:rFonts w:ascii="Times New Roman" w:hAnsi="Times New Roman" w:cs="Times New Roman"/>
          <w:sz w:val="24"/>
          <w:szCs w:val="24"/>
          <w:lang w:val="en-US"/>
        </w:rPr>
        <w:t>According to kidshealth.org, “kids who are unhappy with their weight” are more likely to progress in their unhealthy habits and are at an “increased risk of de</w:t>
      </w:r>
      <w:r w:rsidR="00EA43D7">
        <w:rPr>
          <w:rFonts w:ascii="Times New Roman" w:hAnsi="Times New Roman" w:cs="Times New Roman"/>
          <w:sz w:val="24"/>
          <w:szCs w:val="24"/>
          <w:lang w:val="en-US"/>
        </w:rPr>
        <w:t>pression” and “substance use” (“What is Childhood Obesity”, 2015</w:t>
      </w:r>
      <w:r w:rsidR="00C75059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Amongst</w:t>
      </w:r>
      <w:r w:rsidR="00801329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the numerous health factors that relate to obesity, we know that “obesity [is] the leading cause of premature </w:t>
      </w:r>
      <w:r w:rsidR="00F9667E" w:rsidRPr="00281958">
        <w:rPr>
          <w:rFonts w:ascii="Times New Roman" w:hAnsi="Times New Roman" w:cs="Times New Roman"/>
          <w:sz w:val="24"/>
          <w:szCs w:val="24"/>
          <w:lang w:val="en-US"/>
        </w:rPr>
        <w:t>death, [is]</w:t>
      </w:r>
      <w:r w:rsidR="008C21B2">
        <w:rPr>
          <w:rFonts w:ascii="Times New Roman" w:hAnsi="Times New Roman" w:cs="Times New Roman"/>
          <w:sz w:val="24"/>
          <w:szCs w:val="24"/>
          <w:lang w:val="en-US"/>
        </w:rPr>
        <w:t xml:space="preserve"> linked to 25-30% of cancers” (“Obesity Statistics in Alberta”</w:t>
      </w:r>
      <w:r w:rsidR="00EF6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6A48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="00F9667E" w:rsidRPr="00281958">
        <w:rPr>
          <w:rFonts w:ascii="Times New Roman" w:hAnsi="Times New Roman" w:cs="Times New Roman"/>
          <w:sz w:val="24"/>
          <w:szCs w:val="24"/>
          <w:lang w:val="en-US"/>
        </w:rPr>
        <w:t>) and that “70% of obese youth have at least one ris</w:t>
      </w:r>
      <w:r w:rsidR="008C21B2">
        <w:rPr>
          <w:rFonts w:ascii="Times New Roman" w:hAnsi="Times New Roman" w:cs="Times New Roman"/>
          <w:sz w:val="24"/>
          <w:szCs w:val="24"/>
          <w:lang w:val="en-US"/>
        </w:rPr>
        <w:t>k for cardiovascular disease” (“31% of Canadian Kids, 2012</w:t>
      </w:r>
      <w:r w:rsidR="00F9667E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). My priority for this group is going to be to increase activity in everyday life. By incorporating fun and/or small changes, we can combat this growing epidemic. </w:t>
      </w:r>
    </w:p>
    <w:p w:rsidR="002231B4" w:rsidRPr="00281958" w:rsidRDefault="00240186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ab/>
        <w:t>Habit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>s, increased popularity of gaming/electronic entertainment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>, increase in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 xml:space="preserve"> access to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technology, and routine are only a few of the </w:t>
      </w:r>
      <w:r w:rsidR="00103AC6" w:rsidRPr="00281958">
        <w:rPr>
          <w:rFonts w:ascii="Times New Roman" w:hAnsi="Times New Roman" w:cs="Times New Roman"/>
          <w:sz w:val="24"/>
          <w:szCs w:val="24"/>
          <w:lang w:val="en-US"/>
        </w:rPr>
        <w:t>various reasons for today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AC6" w:rsidRPr="00281958">
        <w:rPr>
          <w:rFonts w:ascii="Times New Roman" w:hAnsi="Times New Roman" w:cs="Times New Roman"/>
          <w:sz w:val="24"/>
          <w:szCs w:val="24"/>
          <w:lang w:val="en-US"/>
        </w:rPr>
        <w:t>s sedative lifestyle. A priority learning need for this group is to increase activity in everyday life. A</w:t>
      </w:r>
      <w:r w:rsidR="00D10099" w:rsidRPr="00281958">
        <w:rPr>
          <w:rFonts w:ascii="Times New Roman" w:hAnsi="Times New Roman" w:cs="Times New Roman"/>
          <w:sz w:val="24"/>
          <w:szCs w:val="24"/>
          <w:lang w:val="en-US"/>
        </w:rPr>
        <w:t>ccording to kidshealth.com, prev</w:t>
      </w:r>
      <w:r w:rsidR="00103AC6" w:rsidRPr="00281958">
        <w:rPr>
          <w:rFonts w:ascii="Times New Roman" w:hAnsi="Times New Roman" w:cs="Times New Roman"/>
          <w:sz w:val="24"/>
          <w:szCs w:val="24"/>
          <w:lang w:val="en-US"/>
        </w:rPr>
        <w:t>enting kids from becoming overweight means adapting the way [you] exercise and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 xml:space="preserve"> how you spend time</w:t>
      </w:r>
      <w:r w:rsidR="008C21B2">
        <w:rPr>
          <w:rFonts w:ascii="Times New Roman" w:hAnsi="Times New Roman" w:cs="Times New Roman"/>
          <w:sz w:val="24"/>
          <w:szCs w:val="24"/>
          <w:lang w:val="en-US"/>
        </w:rPr>
        <w:t>” (“What is Childhood Obesity”, 2015</w:t>
      </w:r>
      <w:r w:rsidR="00103AC6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D10099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By making healthy choices feel fun or routine, kids will not see activity as “work” and the hope is to have the mindset</w:t>
      </w:r>
      <w:r w:rsidR="00AF4905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099" w:rsidRPr="00281958">
        <w:rPr>
          <w:rFonts w:ascii="Times New Roman" w:hAnsi="Times New Roman" w:cs="Times New Roman"/>
          <w:sz w:val="24"/>
          <w:szCs w:val="24"/>
          <w:lang w:val="en-US"/>
        </w:rPr>
        <w:t>brought into adulthood and taught to their childre</w:t>
      </w:r>
      <w:r w:rsidR="00D30E7D">
        <w:rPr>
          <w:rFonts w:ascii="Times New Roman" w:hAnsi="Times New Roman" w:cs="Times New Roman"/>
          <w:sz w:val="24"/>
          <w:szCs w:val="24"/>
          <w:lang w:val="en-US"/>
        </w:rPr>
        <w:t>n. Potter and Perry (2015) s</w:t>
      </w:r>
      <w:r w:rsidR="00EC374F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="00D10099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AF4905" w:rsidRPr="00281958">
        <w:rPr>
          <w:rFonts w:ascii="Times New Roman" w:hAnsi="Times New Roman" w:cs="Times New Roman"/>
          <w:sz w:val="24"/>
          <w:szCs w:val="24"/>
          <w:lang w:val="en-US"/>
        </w:rPr>
        <w:t>school-age a</w:t>
      </w:r>
      <w:r w:rsidR="003A4312" w:rsidRPr="00281958">
        <w:rPr>
          <w:rFonts w:ascii="Times New Roman" w:hAnsi="Times New Roman" w:cs="Times New Roman"/>
          <w:sz w:val="24"/>
          <w:szCs w:val="24"/>
          <w:lang w:val="en-US"/>
        </w:rPr>
        <w:t>nd adolescent children benefit the greatest when the educator “offers opportunities to discuss health problems… and learn about [their] feelings” and also “collaborates with [them] on teaching throu</w:t>
      </w:r>
      <w:r w:rsidR="00AF4905" w:rsidRPr="00281958">
        <w:rPr>
          <w:rFonts w:ascii="Times New Roman" w:hAnsi="Times New Roman" w:cs="Times New Roman"/>
          <w:sz w:val="24"/>
          <w:szCs w:val="24"/>
          <w:lang w:val="en-US"/>
        </w:rPr>
        <w:t>gh lecture and group discussion. Because of this, I will be teaching through lecture and group discussion, following along with a brochure, with which they can take home. The brochure will be “easily readable”</w:t>
      </w:r>
      <w:r w:rsidR="00D30E7D">
        <w:rPr>
          <w:rFonts w:ascii="Times New Roman" w:hAnsi="Times New Roman" w:cs="Times New Roman"/>
          <w:sz w:val="24"/>
          <w:szCs w:val="24"/>
          <w:lang w:val="en-US"/>
        </w:rPr>
        <w:t>, “accurate and current” (</w:t>
      </w:r>
      <w:r w:rsidR="00EC374F">
        <w:rPr>
          <w:rFonts w:ascii="Times New Roman" w:hAnsi="Times New Roman" w:cs="Times New Roman"/>
          <w:sz w:val="24"/>
          <w:szCs w:val="24"/>
          <w:lang w:val="en-US"/>
        </w:rPr>
        <w:t xml:space="preserve">Potter &amp; Perry, 2009, </w:t>
      </w:r>
      <w:r w:rsidR="00D30E7D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AF4905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307). </w:t>
      </w:r>
      <w:r w:rsidR="00F71E74" w:rsidRPr="00281958">
        <w:rPr>
          <w:rFonts w:ascii="Times New Roman" w:hAnsi="Times New Roman" w:cs="Times New Roman"/>
          <w:sz w:val="24"/>
          <w:szCs w:val="24"/>
          <w:lang w:val="en-US"/>
        </w:rPr>
        <w:t>The lecture an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d group discussion will facilit</w:t>
      </w:r>
      <w:r w:rsidR="00F71E74" w:rsidRPr="00281958">
        <w:rPr>
          <w:rFonts w:ascii="Times New Roman" w:hAnsi="Times New Roman" w:cs="Times New Roman"/>
          <w:sz w:val="24"/>
          <w:szCs w:val="24"/>
          <w:lang w:val="en-US"/>
        </w:rPr>
        <w:t>ate a cognitive understanding by helping the students “acquire new knowledge and gain comprehension… while promotin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1E74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active participation” and </w:t>
      </w:r>
      <w:r w:rsidR="00F71E74" w:rsidRPr="00281958">
        <w:rPr>
          <w:rFonts w:ascii="Times New Roman" w:hAnsi="Times New Roman" w:cs="Times New Roman"/>
          <w:sz w:val="24"/>
          <w:szCs w:val="24"/>
          <w:lang w:val="en-US"/>
        </w:rPr>
        <w:lastRenderedPageBreak/>
        <w:t>facilitating “peer support”. I will promote psychomotor learning by encouraging “independent projects”, such as giving themselves attainable goals to accomplish for themselves at home. The en</w:t>
      </w:r>
      <w:r w:rsidR="00D222AF" w:rsidRPr="002819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1E74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goal is to foster a lasting attitude change through affective learning</w:t>
      </w:r>
      <w:r w:rsidR="00D222AF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via group discussion which will enable the students to “acquire support from people in the group [and] learn from other people’s experiences” (</w:t>
      </w:r>
      <w:r w:rsidR="00EC374F">
        <w:rPr>
          <w:rFonts w:ascii="Times New Roman" w:hAnsi="Times New Roman" w:cs="Times New Roman"/>
          <w:sz w:val="24"/>
          <w:szCs w:val="24"/>
          <w:lang w:val="en-US"/>
        </w:rPr>
        <w:t xml:space="preserve">Potter &amp; Perry, 2009, p. </w:t>
      </w:r>
      <w:r w:rsidR="00D222AF" w:rsidRPr="00281958">
        <w:rPr>
          <w:rFonts w:ascii="Times New Roman" w:hAnsi="Times New Roman" w:cs="Times New Roman"/>
          <w:sz w:val="24"/>
          <w:szCs w:val="24"/>
          <w:lang w:val="en-US"/>
        </w:rPr>
        <w:t>297).</w:t>
      </w:r>
    </w:p>
    <w:p w:rsidR="00D222AF" w:rsidRPr="00281958" w:rsidRDefault="00D45D9B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ab/>
        <w:t>For this teaching s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>ession, I will use a brochure because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the boys will be able to take copies home with them if they wish. To accommodate for the age range, there will be m</w:t>
      </w:r>
      <w:r w:rsidR="00AA11D9" w:rsidRPr="002819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nimal text and more pictures. Also, I will be reading through the brochure with them in order to incorporate teaching for </w:t>
      </w:r>
      <w:r w:rsidR="00EC37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>oth audio and visual learners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I will be encouraging group discussion, </w:t>
      </w:r>
      <w:r w:rsidR="00AA11D9" w:rsidRPr="00281958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, and input throughout the session to inspire </w:t>
      </w:r>
      <w:r w:rsidR="00AA11D9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participation. The brochure will </w:t>
      </w:r>
      <w:r w:rsidR="008815CB" w:rsidRPr="00281958">
        <w:rPr>
          <w:rFonts w:ascii="Times New Roman" w:hAnsi="Times New Roman" w:cs="Times New Roman"/>
          <w:sz w:val="24"/>
          <w:szCs w:val="24"/>
          <w:lang w:val="en-US"/>
        </w:rPr>
        <w:t>go through various types of exercise and sports, but also, and more importantly, ways to make small changes every</w:t>
      </w:r>
      <w:r w:rsidR="00691408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815CB" w:rsidRPr="00281958">
        <w:rPr>
          <w:rFonts w:ascii="Times New Roman" w:hAnsi="Times New Roman" w:cs="Times New Roman"/>
          <w:sz w:val="24"/>
          <w:szCs w:val="24"/>
          <w:lang w:val="en-US"/>
        </w:rPr>
        <w:t>ay that will increase health and quality of life.</w:t>
      </w:r>
    </w:p>
    <w:p w:rsidR="00922C21" w:rsidRDefault="008815CB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lang w:val="en-US"/>
        </w:rPr>
        <w:tab/>
        <w:t>After the teaching, I will ask ea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ch student to please tell me one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 activity th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t they may be interested in and two ways to increase their activity in everyday life. I 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>would also send around a surv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ey two weeks after for the students to be able to describe </w:t>
      </w:r>
      <w:r w:rsidR="00281958" w:rsidRPr="00281958">
        <w:rPr>
          <w:rFonts w:ascii="Times New Roman" w:hAnsi="Times New Roman" w:cs="Times New Roman"/>
          <w:sz w:val="24"/>
          <w:szCs w:val="24"/>
          <w:lang w:val="en-US"/>
        </w:rPr>
        <w:t xml:space="preserve">to me any changes they </w:t>
      </w:r>
      <w:r w:rsidRPr="00281958">
        <w:rPr>
          <w:rFonts w:ascii="Times New Roman" w:hAnsi="Times New Roman" w:cs="Times New Roman"/>
          <w:sz w:val="24"/>
          <w:szCs w:val="24"/>
          <w:lang w:val="en-US"/>
        </w:rPr>
        <w:t>have made to their activity and also, what of my teaching was helpful and what I could have changed.</w:t>
      </w:r>
    </w:p>
    <w:p w:rsidR="00161888" w:rsidRPr="00A82D75" w:rsidRDefault="00A82D75" w:rsidP="00A82D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am happy to have been given the opportunity to </w:t>
      </w:r>
      <w:r w:rsidR="00940290">
        <w:rPr>
          <w:rFonts w:ascii="Times New Roman" w:hAnsi="Times New Roman" w:cs="Times New Roman"/>
          <w:sz w:val="24"/>
          <w:szCs w:val="24"/>
          <w:lang w:val="en-US"/>
        </w:rPr>
        <w:t xml:space="preserve">simulate, to a small extent, the teaching process a community health nurse would follow to educate their community in which they work. </w:t>
      </w:r>
      <w:r w:rsidR="00FF4E90">
        <w:rPr>
          <w:rFonts w:ascii="Times New Roman" w:hAnsi="Times New Roman" w:cs="Times New Roman"/>
          <w:sz w:val="24"/>
          <w:szCs w:val="24"/>
          <w:lang w:val="en-US"/>
        </w:rPr>
        <w:t xml:space="preserve">I am surprised how in depth it was, how overwhelmed I have been with the information and the amount of work and the complexity of forming your education tool to meet the needs of a specific demographic. I also found it challenging to go above and beyond to think of ways to </w:t>
      </w:r>
      <w:r w:rsidR="00FF4E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really empower the community to make those changes. I feel it is something that has to come from within, and </w:t>
      </w:r>
      <w:proofErr w:type="gramStart"/>
      <w:r w:rsidR="00FF4E90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="00FF4E90">
        <w:rPr>
          <w:rFonts w:ascii="Times New Roman" w:hAnsi="Times New Roman" w:cs="Times New Roman"/>
          <w:sz w:val="24"/>
          <w:szCs w:val="24"/>
          <w:lang w:val="en-US"/>
        </w:rPr>
        <w:t xml:space="preserve"> unsure how to enable that lasting empowerment within the group.</w:t>
      </w:r>
    </w:p>
    <w:p w:rsidR="00161888" w:rsidRDefault="00161888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61888" w:rsidRDefault="00161888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61888" w:rsidRDefault="00161888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61888" w:rsidRDefault="00161888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61888" w:rsidRDefault="00161888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27F1" w:rsidRDefault="00EF27F1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815CB" w:rsidRPr="00281958" w:rsidRDefault="008815CB" w:rsidP="0016188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1958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References</w:t>
      </w:r>
    </w:p>
    <w:p w:rsidR="00EF27F1" w:rsidRDefault="00EF27F1" w:rsidP="00EF27F1">
      <w:pPr>
        <w:ind w:left="567" w:hanging="567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Potter, P. A., Perry, A. G., Ross-Kerr, J. C., &amp; Wood, M. J. (Eds.).</w:t>
      </w:r>
      <w:proofErr w:type="gramEnd"/>
      <w:r>
        <w:rPr>
          <w:rFonts w:ascii="Times New Roman" w:eastAsia="Calibri" w:hAnsi="Times New Roman" w:cs="Times New Roman"/>
        </w:rPr>
        <w:t xml:space="preserve"> (2010). </w:t>
      </w:r>
      <w:r>
        <w:rPr>
          <w:rFonts w:ascii="Times New Roman" w:eastAsia="Calibri" w:hAnsi="Times New Roman" w:cs="Times New Roman"/>
          <w:i/>
          <w:iCs/>
        </w:rPr>
        <w:t xml:space="preserve">Canadian fundamentals of nursing (4th </w:t>
      </w:r>
      <w:proofErr w:type="gramStart"/>
      <w:r>
        <w:rPr>
          <w:rFonts w:ascii="Times New Roman" w:eastAsia="Calibri" w:hAnsi="Times New Roman" w:cs="Times New Roman"/>
          <w:i/>
          <w:iCs/>
        </w:rPr>
        <w:t>ed</w:t>
      </w:r>
      <w:proofErr w:type="gramEnd"/>
      <w:r>
        <w:rPr>
          <w:rFonts w:ascii="Times New Roman" w:eastAsia="Calibri" w:hAnsi="Times New Roman" w:cs="Times New Roman"/>
          <w:i/>
          <w:iCs/>
        </w:rPr>
        <w:t>.). </w:t>
      </w:r>
      <w:r>
        <w:rPr>
          <w:rFonts w:ascii="Times New Roman" w:eastAsia="Calibri" w:hAnsi="Times New Roman" w:cs="Times New Roman"/>
        </w:rPr>
        <w:t>Toronto, ON: Mosby/Elsevier Canada. </w:t>
      </w:r>
    </w:p>
    <w:p w:rsidR="00EF27F1" w:rsidRPr="00EF27F1" w:rsidRDefault="00EF27F1" w:rsidP="00EF27F1">
      <w:pPr>
        <w:pStyle w:val="NormalWeb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Stanhope, M., Lancaster, J., Jessup-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Falcioni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H., &amp;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Viverais-Dresler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G. A. (2011).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Community Health Nursing in Canada</w:t>
      </w:r>
      <w:r>
        <w:rPr>
          <w:rFonts w:ascii="Times New Roman" w:eastAsia="Times New Roman" w:hAnsi="Times New Roman"/>
          <w:sz w:val="24"/>
          <w:szCs w:val="24"/>
        </w:rPr>
        <w:t xml:space="preserve"> (2nd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/>
          <w:sz w:val="24"/>
          <w:szCs w:val="24"/>
        </w:rPr>
        <w:t>.). Toronto, ON, Canada: Elsevier Mosby</w:t>
      </w:r>
    </w:p>
    <w:p w:rsidR="008815CB" w:rsidRPr="00EC374F" w:rsidRDefault="00CB03FC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Adult obesity rates at historic high in m</w:t>
      </w:r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aritimes. </w:t>
      </w:r>
      <w:proofErr w:type="gramStart"/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>(2013, February).</w:t>
      </w:r>
      <w:proofErr w:type="gramEnd"/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>Global News.</w:t>
      </w:r>
      <w:proofErr w:type="gramEnd"/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Retrieved 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>from: g</w:t>
      </w:r>
      <w:r w:rsidR="004F5098" w:rsidRPr="00EC374F">
        <w:rPr>
          <w:rFonts w:ascii="Times New Roman" w:hAnsi="Times New Roman" w:cs="Times New Roman"/>
          <w:sz w:val="24"/>
          <w:szCs w:val="24"/>
          <w:lang w:val="en-US"/>
        </w:rPr>
        <w:t>lobalnews.ca/news/</w:t>
      </w:r>
      <w:r w:rsidR="007A7EC7" w:rsidRPr="00EC374F">
        <w:rPr>
          <w:rFonts w:ascii="Times New Roman" w:hAnsi="Times New Roman" w:cs="Times New Roman"/>
          <w:sz w:val="24"/>
          <w:szCs w:val="24"/>
          <w:lang w:val="en-US"/>
        </w:rPr>
        <w:t>399692/</w:t>
      </w:r>
      <w:r w:rsidR="004F5098" w:rsidRPr="00EC374F">
        <w:rPr>
          <w:rFonts w:ascii="Times New Roman" w:hAnsi="Times New Roman" w:cs="Times New Roman"/>
          <w:sz w:val="24"/>
          <w:szCs w:val="24"/>
          <w:lang w:val="en-US"/>
        </w:rPr>
        <w:t>obesity-rate</w:t>
      </w:r>
      <w:r w:rsidR="00F20507" w:rsidRPr="00EC374F">
        <w:rPr>
          <w:rFonts w:ascii="Times New Roman" w:hAnsi="Times New Roman" w:cs="Times New Roman"/>
          <w:sz w:val="24"/>
          <w:szCs w:val="24"/>
          <w:lang w:val="en-US"/>
        </w:rPr>
        <w:t>s-at-historic-high-in-maritimes.htm</w:t>
      </w:r>
    </w:p>
    <w:p w:rsidR="00691408" w:rsidRPr="00EC374F" w:rsidRDefault="00093EC6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Obesity statistics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70E9" w:rsidRPr="00EC374F">
        <w:rPr>
          <w:rFonts w:ascii="Times New Roman" w:hAnsi="Times New Roman" w:cs="Times New Roman"/>
          <w:sz w:val="24"/>
          <w:szCs w:val="24"/>
          <w:lang w:val="en-US"/>
        </w:rPr>
        <w:t>lberta</w:t>
      </w:r>
      <w:proofErr w:type="spellEnd"/>
      <w:proofErr w:type="gramEnd"/>
      <w:r w:rsidR="007A70E9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F6A4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F6A48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="00EF6A4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A70E9" w:rsidRPr="00EC374F">
        <w:rPr>
          <w:rFonts w:ascii="Times New Roman" w:hAnsi="Times New Roman" w:cs="Times New Roman"/>
          <w:sz w:val="24"/>
          <w:szCs w:val="24"/>
          <w:lang w:val="en-US"/>
        </w:rPr>
        <w:t>Alberta Health Services.</w:t>
      </w:r>
      <w:proofErr w:type="gramEnd"/>
      <w:r w:rsidR="007A70E9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Retrieved from: 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70E9" w:rsidRPr="00EC374F">
        <w:rPr>
          <w:rFonts w:ascii="Times New Roman" w:hAnsi="Times New Roman" w:cs="Times New Roman"/>
          <w:sz w:val="24"/>
          <w:szCs w:val="24"/>
          <w:lang w:val="en-US"/>
        </w:rPr>
        <w:t>http://www.albertahealthservices.ca/scns/Page10324.aspx</w:t>
      </w:r>
      <w:r w:rsidR="007A45D5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1408" w:rsidRPr="00EC374F" w:rsidRDefault="00093EC6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childhood o</w:t>
      </w:r>
      <w:r w:rsidR="00C3029C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besity? </w:t>
      </w:r>
      <w:proofErr w:type="gramStart"/>
      <w:r w:rsidR="00C3029C" w:rsidRPr="00EC374F">
        <w:rPr>
          <w:rFonts w:ascii="Times New Roman" w:hAnsi="Times New Roman" w:cs="Times New Roman"/>
          <w:sz w:val="24"/>
          <w:szCs w:val="24"/>
          <w:lang w:val="en-US"/>
        </w:rPr>
        <w:t>(2015, April).</w:t>
      </w:r>
      <w:proofErr w:type="gramEnd"/>
      <w:r w:rsidR="00C3029C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029C" w:rsidRPr="00EC374F">
        <w:rPr>
          <w:rFonts w:ascii="Times New Roman" w:hAnsi="Times New Roman" w:cs="Times New Roman"/>
          <w:sz w:val="24"/>
          <w:szCs w:val="24"/>
          <w:lang w:val="en-US"/>
        </w:rPr>
        <w:t>Childhood Obesity Foundation.</w:t>
      </w:r>
      <w:proofErr w:type="gramEnd"/>
      <w:r w:rsidR="00C3029C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Retrieved from: 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029C" w:rsidRPr="00EC374F">
        <w:rPr>
          <w:rFonts w:ascii="Times New Roman" w:hAnsi="Times New Roman" w:cs="Times New Roman"/>
          <w:sz w:val="24"/>
          <w:szCs w:val="24"/>
          <w:lang w:val="en-US"/>
        </w:rPr>
        <w:t>http://childhoodobesityfoundation.ca/what-is-childhood-obesity/</w:t>
      </w:r>
    </w:p>
    <w:p w:rsidR="00691408" w:rsidRPr="00EC374F" w:rsidRDefault="00093EC6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Childhood obesity f</w:t>
      </w:r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>acts.</w:t>
      </w:r>
      <w:proofErr w:type="gramEnd"/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>(2015, August).</w:t>
      </w:r>
      <w:proofErr w:type="gramEnd"/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>Centres for Disease Control and Prevention.</w:t>
      </w:r>
      <w:proofErr w:type="gramEnd"/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 xml:space="preserve"> Retrieved 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28EB" w:rsidRPr="00EC374F">
        <w:rPr>
          <w:rFonts w:ascii="Times New Roman" w:hAnsi="Times New Roman" w:cs="Times New Roman"/>
          <w:sz w:val="24"/>
          <w:szCs w:val="24"/>
          <w:lang w:val="en-US"/>
        </w:rPr>
        <w:t>from: www.cdc.gov/healthyschools/obesity/facts.htm</w:t>
      </w:r>
    </w:p>
    <w:p w:rsidR="00691408" w:rsidRPr="003A3E21" w:rsidRDefault="00093EC6" w:rsidP="001618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31% of Canadian kids are overweight or o</w:t>
      </w:r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 xml:space="preserve">bese. </w:t>
      </w:r>
      <w:proofErr w:type="gramStart"/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>(2012, September).</w:t>
      </w:r>
      <w:proofErr w:type="gramEnd"/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>CBC News Health.</w:t>
      </w:r>
      <w:proofErr w:type="gramEnd"/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9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 xml:space="preserve">Retrieved from: </w:t>
      </w:r>
      <w:hyperlink r:id="rId8" w:history="1">
        <w:r w:rsidR="00A6491A" w:rsidRPr="00A97A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http://www.cbc.ca/news/health/31-of-canadian-kids-are-overweight-or-</w:t>
        </w:r>
      </w:hyperlink>
      <w:r w:rsidR="00A649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13AA" w:rsidRPr="003A3E21">
        <w:rPr>
          <w:rFonts w:ascii="Times New Roman" w:hAnsi="Times New Roman" w:cs="Times New Roman"/>
          <w:sz w:val="24"/>
          <w:szCs w:val="24"/>
          <w:lang w:val="en-US"/>
        </w:rPr>
        <w:t>obese-1.1154456</w:t>
      </w:r>
    </w:p>
    <w:p w:rsidR="00691408" w:rsidRPr="003A3E21" w:rsidRDefault="00691408" w:rsidP="00161888">
      <w:pPr>
        <w:spacing w:line="480" w:lineRule="auto"/>
        <w:rPr>
          <w:rFonts w:ascii="Times New Roman" w:hAnsi="Times New Roman" w:cs="Times New Roman"/>
          <w:sz w:val="24"/>
        </w:rPr>
      </w:pPr>
    </w:p>
    <w:sectPr w:rsidR="00691408" w:rsidRPr="003A3E21" w:rsidSect="002231B4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75" w:rsidRDefault="009F6775" w:rsidP="002231B4">
      <w:pPr>
        <w:spacing w:after="0" w:line="240" w:lineRule="auto"/>
      </w:pPr>
      <w:r>
        <w:separator/>
      </w:r>
    </w:p>
  </w:endnote>
  <w:endnote w:type="continuationSeparator" w:id="0">
    <w:p w:rsidR="009F6775" w:rsidRDefault="009F6775" w:rsidP="0022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75" w:rsidRDefault="009F6775" w:rsidP="002231B4">
      <w:pPr>
        <w:spacing w:after="0" w:line="240" w:lineRule="auto"/>
      </w:pPr>
      <w:r>
        <w:separator/>
      </w:r>
    </w:p>
  </w:footnote>
  <w:footnote w:type="continuationSeparator" w:id="0">
    <w:p w:rsidR="009F6775" w:rsidRDefault="009F6775" w:rsidP="0022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4" w:rsidRPr="008A6A80" w:rsidRDefault="008A6A80">
    <w:pPr>
      <w:pStyle w:val="Header"/>
      <w:rPr>
        <w:rFonts w:ascii="Times New Roman" w:hAnsi="Times New Roman" w:cs="Times New Roman"/>
        <w:sz w:val="24"/>
      </w:rPr>
    </w:pPr>
    <w:r w:rsidRPr="008A6A80">
      <w:rPr>
        <w:rFonts w:ascii="Times New Roman" w:hAnsi="Times New Roman" w:cs="Times New Roman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7591D1" wp14:editId="1567A8D0">
              <wp:simplePos x="0" y="0"/>
              <wp:positionH relativeFrom="rightMargin">
                <wp:posOffset>-22860</wp:posOffset>
              </wp:positionH>
              <wp:positionV relativeFrom="margin">
                <wp:posOffset>-567690</wp:posOffset>
              </wp:positionV>
              <wp:extent cx="822960" cy="433705"/>
              <wp:effectExtent l="0" t="0" r="0" b="4445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A80" w:rsidRDefault="008A6A8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4B6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.8pt;margin-top:-44.7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" o:allowincell="f" stroked="f">
              <v:textbox style="mso-fit-shape-to-text:t" inset="0,,0">
                <w:txbxContent>
                  <w:p w:rsidR="008A6A80" w:rsidRDefault="008A6A8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D4B65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8A6A80">
      <w:rPr>
        <w:rFonts w:ascii="Times New Roman" w:hAnsi="Times New Roman" w:cs="Times New Roman"/>
        <w:sz w:val="24"/>
      </w:rPr>
      <w:t>COMBATING A SEDATIVE LIFESTYLE</w:t>
    </w:r>
  </w:p>
  <w:p w:rsidR="002231B4" w:rsidRDefault="00223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4" w:rsidRPr="008A6A80" w:rsidRDefault="008A6A80">
    <w:pPr>
      <w:pStyle w:val="Header"/>
      <w:rPr>
        <w:rFonts w:ascii="Times New Roman" w:hAnsi="Times New Roman" w:cs="Times New Roman"/>
        <w:sz w:val="24"/>
        <w:lang w:val="en-US"/>
      </w:rPr>
    </w:pPr>
    <w:r w:rsidRPr="008A6A80">
      <w:rPr>
        <w:rFonts w:ascii="Times New Roman" w:hAnsi="Times New Roman" w:cs="Times New Roman"/>
        <w:sz w:val="24"/>
        <w:lang w:val="en-US"/>
      </w:rPr>
      <w:t>Running Head: COMBATING A SEDATIVE LIFESTYLE</w:t>
    </w:r>
    <w:r>
      <w:rPr>
        <w:rFonts w:ascii="Times New Roman" w:hAnsi="Times New Roman" w:cs="Times New Roman"/>
        <w:sz w:val="24"/>
        <w:lang w:val="en-US"/>
      </w:rPr>
      <w:tab/>
      <w:t xml:space="preserve">     Page 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7799"/>
    <w:multiLevelType w:val="hybridMultilevel"/>
    <w:tmpl w:val="2CCE39EE"/>
    <w:lvl w:ilvl="0" w:tplc="E1E24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B4"/>
    <w:rsid w:val="00004F4B"/>
    <w:rsid w:val="00051EDB"/>
    <w:rsid w:val="00066EC0"/>
    <w:rsid w:val="0008425B"/>
    <w:rsid w:val="00093EC6"/>
    <w:rsid w:val="00103AC6"/>
    <w:rsid w:val="001528EB"/>
    <w:rsid w:val="00161888"/>
    <w:rsid w:val="001F43D4"/>
    <w:rsid w:val="002008D9"/>
    <w:rsid w:val="00205493"/>
    <w:rsid w:val="002231B4"/>
    <w:rsid w:val="00240186"/>
    <w:rsid w:val="00281958"/>
    <w:rsid w:val="002A4A94"/>
    <w:rsid w:val="002B5E76"/>
    <w:rsid w:val="002F2B03"/>
    <w:rsid w:val="00341686"/>
    <w:rsid w:val="0038036A"/>
    <w:rsid w:val="003A3E21"/>
    <w:rsid w:val="003A4312"/>
    <w:rsid w:val="004013AA"/>
    <w:rsid w:val="004F5098"/>
    <w:rsid w:val="005B7516"/>
    <w:rsid w:val="005D5B25"/>
    <w:rsid w:val="005F5987"/>
    <w:rsid w:val="00691408"/>
    <w:rsid w:val="006E664B"/>
    <w:rsid w:val="00755BCE"/>
    <w:rsid w:val="007A45D5"/>
    <w:rsid w:val="007A70E9"/>
    <w:rsid w:val="007A7EC7"/>
    <w:rsid w:val="00801329"/>
    <w:rsid w:val="00856369"/>
    <w:rsid w:val="008815CB"/>
    <w:rsid w:val="008A6A80"/>
    <w:rsid w:val="008B7A17"/>
    <w:rsid w:val="008C21B2"/>
    <w:rsid w:val="00922C21"/>
    <w:rsid w:val="00923C5A"/>
    <w:rsid w:val="00940290"/>
    <w:rsid w:val="009763F0"/>
    <w:rsid w:val="009F6775"/>
    <w:rsid w:val="00A6491A"/>
    <w:rsid w:val="00A82D75"/>
    <w:rsid w:val="00AA11D9"/>
    <w:rsid w:val="00AF4905"/>
    <w:rsid w:val="00C3029C"/>
    <w:rsid w:val="00C75059"/>
    <w:rsid w:val="00CB03FC"/>
    <w:rsid w:val="00D10099"/>
    <w:rsid w:val="00D222AF"/>
    <w:rsid w:val="00D30E7D"/>
    <w:rsid w:val="00D35420"/>
    <w:rsid w:val="00D45D9B"/>
    <w:rsid w:val="00E11ACB"/>
    <w:rsid w:val="00E147CA"/>
    <w:rsid w:val="00EA43D7"/>
    <w:rsid w:val="00EA6114"/>
    <w:rsid w:val="00EC374F"/>
    <w:rsid w:val="00EF27F1"/>
    <w:rsid w:val="00EF6A48"/>
    <w:rsid w:val="00F04659"/>
    <w:rsid w:val="00F141E0"/>
    <w:rsid w:val="00F20507"/>
    <w:rsid w:val="00F34D9B"/>
    <w:rsid w:val="00F71E74"/>
    <w:rsid w:val="00F83B26"/>
    <w:rsid w:val="00F9667E"/>
    <w:rsid w:val="00FB2103"/>
    <w:rsid w:val="00FD4265"/>
    <w:rsid w:val="00FD4B65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B4"/>
  </w:style>
  <w:style w:type="paragraph" w:styleId="Footer">
    <w:name w:val="footer"/>
    <w:basedOn w:val="Normal"/>
    <w:link w:val="FooterChar"/>
    <w:uiPriority w:val="99"/>
    <w:unhideWhenUsed/>
    <w:rsid w:val="0022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B4"/>
  </w:style>
  <w:style w:type="paragraph" w:styleId="BalloonText">
    <w:name w:val="Balloon Text"/>
    <w:basedOn w:val="Normal"/>
    <w:link w:val="BalloonTextChar"/>
    <w:uiPriority w:val="99"/>
    <w:semiHidden/>
    <w:unhideWhenUsed/>
    <w:rsid w:val="0022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9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27F1"/>
    <w:pPr>
      <w:spacing w:before="100" w:beforeAutospacing="1" w:after="100" w:afterAutospacing="1" w:line="48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B4"/>
  </w:style>
  <w:style w:type="paragraph" w:styleId="Footer">
    <w:name w:val="footer"/>
    <w:basedOn w:val="Normal"/>
    <w:link w:val="FooterChar"/>
    <w:uiPriority w:val="99"/>
    <w:unhideWhenUsed/>
    <w:rsid w:val="0022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B4"/>
  </w:style>
  <w:style w:type="paragraph" w:styleId="BalloonText">
    <w:name w:val="Balloon Text"/>
    <w:basedOn w:val="Normal"/>
    <w:link w:val="BalloonTextChar"/>
    <w:uiPriority w:val="99"/>
    <w:semiHidden/>
    <w:unhideWhenUsed/>
    <w:rsid w:val="0022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9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27F1"/>
    <w:pPr>
      <w:spacing w:before="100" w:beforeAutospacing="1" w:after="100" w:afterAutospacing="1" w:line="48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news/health/31-of-canadian-kids-are-overweight-or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2016-01-22T03:42:00Z</dcterms:created>
  <dcterms:modified xsi:type="dcterms:W3CDTF">2016-01-22T03:42:00Z</dcterms:modified>
</cp:coreProperties>
</file>